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33" w:type="dxa"/>
        <w:jc w:val="center"/>
        <w:tblInd w:w="-6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83"/>
        <w:gridCol w:w="1250"/>
        <w:gridCol w:w="1526"/>
        <w:gridCol w:w="232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9" w:hRule="atLeast"/>
          <w:jc w:val="center"/>
        </w:trPr>
        <w:tc>
          <w:tcPr>
            <w:tcW w:w="9633"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入驻申请表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jc w:val="center"/>
        </w:trPr>
        <w:tc>
          <w:tcPr>
            <w:tcW w:w="2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申请人</w:t>
            </w:r>
          </w:p>
        </w:tc>
        <w:tc>
          <w:tcPr>
            <w:tcW w:w="73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3" w:hRule="atLeast"/>
          <w:jc w:val="center"/>
        </w:trPr>
        <w:tc>
          <w:tcPr>
            <w:tcW w:w="2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统一社会信用代码</w:t>
            </w:r>
          </w:p>
        </w:tc>
        <w:tc>
          <w:tcPr>
            <w:tcW w:w="27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2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负责人</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92" w:hRule="atLeast"/>
          <w:jc w:val="center"/>
        </w:trPr>
        <w:tc>
          <w:tcPr>
            <w:tcW w:w="2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经营性质</w:t>
            </w:r>
          </w:p>
        </w:tc>
        <w:tc>
          <w:tcPr>
            <w:tcW w:w="73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Style w:val="6"/>
                <w:rFonts w:hint="eastAsia" w:ascii="仿宋" w:hAnsi="仿宋" w:eastAsia="仿宋" w:cs="仿宋"/>
                <w:sz w:val="21"/>
                <w:szCs w:val="21"/>
                <w:lang w:val="en-US" w:eastAsia="zh-CN" w:bidi="ar"/>
              </w:rPr>
              <w:sym w:font="Wingdings 2" w:char="00A3"/>
            </w:r>
            <w:r>
              <w:rPr>
                <w:rStyle w:val="6"/>
                <w:rFonts w:hint="eastAsia" w:ascii="仿宋" w:hAnsi="仿宋" w:eastAsia="仿宋" w:cs="仿宋"/>
                <w:lang w:val="en-US" w:eastAsia="zh-CN" w:bidi="ar"/>
              </w:rPr>
              <w:t>公司</w:t>
            </w:r>
            <w:r>
              <w:rPr>
                <w:rStyle w:val="7"/>
                <w:rFonts w:hint="eastAsia" w:ascii="仿宋" w:hAnsi="仿宋" w:eastAsia="仿宋" w:cs="仿宋"/>
                <w:lang w:val="en-US" w:eastAsia="zh-CN" w:bidi="ar"/>
              </w:rPr>
              <w:t xml:space="preserve">         </w:t>
            </w:r>
            <w:r>
              <w:rPr>
                <w:rStyle w:val="7"/>
                <w:rFonts w:hint="eastAsia" w:ascii="仿宋" w:hAnsi="仿宋" w:eastAsia="仿宋" w:cs="仿宋"/>
                <w:sz w:val="21"/>
                <w:szCs w:val="21"/>
                <w:lang w:val="en-US" w:eastAsia="zh-CN" w:bidi="ar"/>
              </w:rPr>
              <w:sym w:font="Wingdings 2" w:char="00A3"/>
            </w:r>
            <w:r>
              <w:rPr>
                <w:rStyle w:val="6"/>
                <w:rFonts w:hint="eastAsia" w:ascii="仿宋" w:hAnsi="仿宋" w:eastAsia="仿宋" w:cs="仿宋"/>
                <w:lang w:val="en-US" w:eastAsia="zh-CN" w:bidi="ar"/>
              </w:rPr>
              <w:t>个体</w:t>
            </w:r>
            <w:r>
              <w:rPr>
                <w:rStyle w:val="7"/>
                <w:rFonts w:hint="eastAsia" w:ascii="仿宋" w:hAnsi="仿宋" w:eastAsia="仿宋" w:cs="仿宋"/>
                <w:lang w:val="en-US" w:eastAsia="zh-CN" w:bidi="ar"/>
              </w:rPr>
              <w:t xml:space="preserve">         </w:t>
            </w:r>
            <w:r>
              <w:rPr>
                <w:rStyle w:val="7"/>
                <w:rFonts w:hint="eastAsia" w:ascii="仿宋" w:hAnsi="仿宋" w:eastAsia="仿宋" w:cs="仿宋"/>
                <w:sz w:val="21"/>
                <w:szCs w:val="21"/>
                <w:lang w:val="en-US" w:eastAsia="zh-CN" w:bidi="ar"/>
              </w:rPr>
              <w:sym w:font="Wingdings 2" w:char="00A3"/>
            </w:r>
            <w:r>
              <w:rPr>
                <w:rStyle w:val="6"/>
                <w:rFonts w:hint="eastAsia" w:ascii="仿宋" w:hAnsi="仿宋" w:eastAsia="仿宋" w:cs="仿宋"/>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jc w:val="center"/>
        </w:trPr>
        <w:tc>
          <w:tcPr>
            <w:tcW w:w="2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联系方式</w:t>
            </w:r>
          </w:p>
        </w:tc>
        <w:tc>
          <w:tcPr>
            <w:tcW w:w="27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80" w:firstLineChars="100"/>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c>
          <w:tcPr>
            <w:tcW w:w="45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6" w:hRule="atLeast"/>
          <w:jc w:val="center"/>
        </w:trPr>
        <w:tc>
          <w:tcPr>
            <w:tcW w:w="2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经营范围/主营商品</w:t>
            </w:r>
          </w:p>
        </w:tc>
        <w:tc>
          <w:tcPr>
            <w:tcW w:w="73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754" w:hRule="atLeast"/>
          <w:jc w:val="center"/>
        </w:trPr>
        <w:tc>
          <w:tcPr>
            <w:tcW w:w="2283" w:type="dxa"/>
            <w:tcBorders>
              <w:top w:val="single" w:color="000000" w:sz="4" w:space="0"/>
              <w:left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实体经营状况（</w:t>
            </w:r>
            <w:r>
              <w:rPr>
                <w:rFonts w:hint="eastAsia" w:ascii="仿宋" w:hAnsi="仿宋" w:eastAsia="仿宋" w:cs="仿宋"/>
                <w:i w:val="0"/>
                <w:color w:val="000000"/>
                <w:kern w:val="0"/>
                <w:sz w:val="20"/>
                <w:szCs w:val="20"/>
                <w:u w:val="none"/>
                <w:lang w:val="en-US" w:eastAsia="zh-CN" w:bidi="ar"/>
              </w:rPr>
              <w:t>包括但不限于资本、品牌、团队运营规模、售后等方面简介</w:t>
            </w:r>
            <w:r>
              <w:rPr>
                <w:rStyle w:val="8"/>
                <w:rFonts w:hint="eastAsia" w:ascii="仿宋" w:hAnsi="仿宋" w:eastAsia="仿宋" w:cs="仿宋"/>
                <w:lang w:val="en-US" w:eastAsia="zh-CN" w:bidi="ar"/>
              </w:rPr>
              <w:t>）</w:t>
            </w:r>
          </w:p>
        </w:tc>
        <w:tc>
          <w:tcPr>
            <w:tcW w:w="7350" w:type="dxa"/>
            <w:gridSpan w:val="4"/>
            <w:tcBorders>
              <w:top w:val="single" w:color="000000" w:sz="4" w:space="0"/>
              <w:left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2" w:hRule="atLeast"/>
          <w:jc w:val="center"/>
        </w:trPr>
        <w:tc>
          <w:tcPr>
            <w:tcW w:w="22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商品品牌/专利</w:t>
            </w:r>
          </w:p>
        </w:tc>
        <w:tc>
          <w:tcPr>
            <w:tcW w:w="27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Style w:val="6"/>
                <w:rFonts w:hint="eastAsia" w:ascii="仿宋" w:hAnsi="仿宋" w:eastAsia="仿宋" w:cs="仿宋"/>
                <w:sz w:val="21"/>
                <w:szCs w:val="21"/>
                <w:lang w:val="en-US" w:eastAsia="zh-CN" w:bidi="ar"/>
              </w:rPr>
              <w:sym w:font="Wingdings 2" w:char="00A3"/>
            </w:r>
            <w:r>
              <w:rPr>
                <w:rStyle w:val="6"/>
                <w:rFonts w:hint="eastAsia" w:ascii="仿宋" w:hAnsi="仿宋" w:eastAsia="仿宋" w:cs="仿宋"/>
                <w:lang w:val="en-US" w:eastAsia="zh-CN" w:bidi="ar"/>
              </w:rPr>
              <w:t>自有品牌、专利</w:t>
            </w:r>
          </w:p>
        </w:tc>
        <w:tc>
          <w:tcPr>
            <w:tcW w:w="45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Style w:val="6"/>
                <w:rFonts w:hint="eastAsia" w:ascii="仿宋" w:hAnsi="仿宋" w:eastAsia="仿宋" w:cs="仿宋"/>
                <w:sz w:val="21"/>
                <w:szCs w:val="21"/>
                <w:lang w:val="en-US" w:eastAsia="zh-CN" w:bidi="ar"/>
              </w:rPr>
              <w:sym w:font="Wingdings 2" w:char="00A3"/>
            </w:r>
            <w:r>
              <w:rPr>
                <w:rStyle w:val="6"/>
                <w:rFonts w:hint="eastAsia" w:ascii="仿宋" w:hAnsi="仿宋" w:eastAsia="仿宋" w:cs="仿宋"/>
                <w:lang w:val="en-US" w:eastAsia="zh-CN" w:bidi="ar"/>
              </w:rPr>
              <w:t>代理品牌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7" w:hRule="atLeast"/>
          <w:jc w:val="center"/>
        </w:trPr>
        <w:tc>
          <w:tcPr>
            <w:tcW w:w="22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1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商标/专利注册号</w:t>
            </w:r>
          </w:p>
        </w:tc>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有效期</w:t>
            </w:r>
          </w:p>
        </w:tc>
        <w:tc>
          <w:tcPr>
            <w:tcW w:w="2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商标/专利注册号</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9" w:hRule="atLeast"/>
          <w:jc w:val="center"/>
        </w:trPr>
        <w:tc>
          <w:tcPr>
            <w:tcW w:w="22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152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2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92" w:hRule="atLeast"/>
          <w:jc w:val="center"/>
        </w:trPr>
        <w:tc>
          <w:tcPr>
            <w:tcW w:w="22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c>
          <w:tcPr>
            <w:tcW w:w="2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品牌授权书编号</w:t>
            </w:r>
          </w:p>
        </w:tc>
        <w:tc>
          <w:tcPr>
            <w:tcW w:w="22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320" w:lineRule="exact"/>
              <w:jc w:val="center"/>
              <w:outlineLvl w:val="9"/>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17" w:hRule="atLeast"/>
          <w:jc w:val="center"/>
        </w:trPr>
        <w:tc>
          <w:tcPr>
            <w:tcW w:w="2283" w:type="dxa"/>
            <w:tcBorders>
              <w:left w:val="single" w:color="000000" w:sz="4" w:space="0"/>
              <w:bottom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申请人</w:t>
            </w:r>
          </w:p>
        </w:tc>
        <w:tc>
          <w:tcPr>
            <w:tcW w:w="73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承诺：以上申请填写内容真实有效。   </w:t>
            </w:r>
            <w:r>
              <w:rPr>
                <w:rFonts w:hint="eastAsia" w:ascii="仿宋" w:hAnsi="仿宋" w:eastAsia="仿宋" w:cs="仿宋"/>
                <w:i w:val="0"/>
                <w:color w:val="000000"/>
                <w:kern w:val="0"/>
                <w:sz w:val="28"/>
                <w:szCs w:val="28"/>
                <w:u w:val="none"/>
                <w:lang w:val="en-US" w:eastAsia="zh-CN" w:bidi="ar"/>
              </w:rPr>
              <w:t xml:space="preserve"> 盖    章</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47" w:hRule="atLeast"/>
          <w:jc w:val="center"/>
        </w:trPr>
        <w:tc>
          <w:tcPr>
            <w:tcW w:w="2283" w:type="dxa"/>
            <w:tcBorders>
              <w:left w:val="single" w:color="000000" w:sz="4" w:space="0"/>
              <w:bottom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审核意见</w:t>
            </w:r>
          </w:p>
        </w:tc>
        <w:tc>
          <w:tcPr>
            <w:tcW w:w="73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231" w:hRule="atLeast"/>
          <w:jc w:val="center"/>
        </w:trPr>
        <w:tc>
          <w:tcPr>
            <w:tcW w:w="22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8"/>
                <w:szCs w:val="28"/>
                <w:u w:val="none"/>
                <w:lang w:val="en-US" w:eastAsia="zh-CN" w:bidi="ar"/>
              </w:rPr>
              <w:t>备注</w:t>
            </w:r>
          </w:p>
        </w:tc>
        <w:tc>
          <w:tcPr>
            <w:tcW w:w="73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99" w:leftChars="95" w:firstLine="0" w:firstLineChars="0"/>
              <w:jc w:val="left"/>
              <w:textAlignment w:val="center"/>
              <w:outlineLvl w:val="9"/>
              <w:rPr>
                <w:rFonts w:hint="eastAsia" w:ascii="宋体" w:hAnsi="宋体" w:eastAsia="宋体" w:cs="宋体"/>
                <w:i w:val="0"/>
                <w:color w:val="000000"/>
                <w:sz w:val="20"/>
                <w:szCs w:val="20"/>
                <w:u w:val="none"/>
              </w:rPr>
            </w:pPr>
            <w:r>
              <w:rPr>
                <w:rFonts w:hint="eastAsia" w:ascii="仿宋" w:hAnsi="仿宋" w:eastAsia="仿宋" w:cs="仿宋"/>
                <w:i w:val="0"/>
                <w:color w:val="000000"/>
                <w:kern w:val="0"/>
                <w:sz w:val="20"/>
                <w:szCs w:val="20"/>
                <w:u w:val="none"/>
                <w:lang w:val="en-US" w:eastAsia="zh-CN" w:bidi="ar"/>
              </w:rPr>
              <w:t>入驻所需材料：</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营业执照副本：需完成有效年检且所售商品属于经营范围内。</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2、法人身份证：正反面扫描件。</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3、开票限额证明函：原则上开票限额证明函为：税务部门出具的“开票限额审批表”，即为供应商在取得税务登记证后，申请开票时税务机关出具的审批证明，“开票限额审批表”须附有税务局盖章。</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品牌资质需在有效期内：自有品牌须上传商标注册证或者注册申请受理通知书；代理品牌须上传商标注册证或商标注册申请受理通知书复印件及各级的正规品牌授权文件，若上一级的授权方或供货商为自然人，则需同时提供其亲笔签名的身份证复印件。</w:t>
            </w:r>
          </w:p>
        </w:tc>
      </w:tr>
    </w:tbl>
    <w:p/>
    <w:sectPr>
      <w:pgSz w:w="11906" w:h="16838"/>
      <w:pgMar w:top="737" w:right="1701" w:bottom="73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font-weight : 700">
    <w:altName w:val="Segoe Print"/>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6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uiPriority w:val="0"/>
    <w:rPr>
      <w:rFonts w:ascii="font-weight : 700" w:hAnsi="font-weight : 700" w:eastAsia="font-weight : 700" w:cs="font-weight : 700"/>
      <w:color w:val="000000"/>
      <w:sz w:val="20"/>
      <w:szCs w:val="20"/>
      <w:u w:val="none"/>
    </w:rPr>
  </w:style>
  <w:style w:type="character" w:customStyle="1" w:styleId="5">
    <w:name w:val="font21"/>
    <w:basedOn w:val="2"/>
    <w:uiPriority w:val="0"/>
    <w:rPr>
      <w:rFonts w:ascii="font-weight : 400" w:hAnsi="font-weight : 400" w:eastAsia="font-weight : 400" w:cs="font-weight : 400"/>
      <w:color w:val="000000"/>
      <w:sz w:val="20"/>
      <w:szCs w:val="20"/>
      <w:u w:val="none"/>
    </w:rPr>
  </w:style>
  <w:style w:type="character" w:customStyle="1" w:styleId="6">
    <w:name w:val="font31"/>
    <w:basedOn w:val="2"/>
    <w:uiPriority w:val="0"/>
    <w:rPr>
      <w:rFonts w:hint="eastAsia" w:ascii="宋体" w:hAnsi="宋体" w:eastAsia="宋体" w:cs="宋体"/>
      <w:color w:val="000000"/>
      <w:sz w:val="28"/>
      <w:szCs w:val="28"/>
      <w:u w:val="none"/>
    </w:rPr>
  </w:style>
  <w:style w:type="character" w:customStyle="1" w:styleId="7">
    <w:name w:val="font41"/>
    <w:basedOn w:val="2"/>
    <w:uiPriority w:val="0"/>
    <w:rPr>
      <w:rFonts w:hint="default" w:ascii="Wingdings 2" w:hAnsi="Wingdings 2" w:eastAsia="Wingdings 2" w:cs="Wingdings 2"/>
      <w:color w:val="000000"/>
      <w:sz w:val="28"/>
      <w:szCs w:val="28"/>
      <w:u w:val="none"/>
    </w:rPr>
  </w:style>
  <w:style w:type="character" w:customStyle="1" w:styleId="8">
    <w:name w:val="font51"/>
    <w:basedOn w:val="2"/>
    <w:uiPriority w:val="0"/>
    <w:rPr>
      <w:rFonts w:hint="default" w:ascii="font-weight : 400" w:hAnsi="font-weight : 400" w:eastAsia="font-weight : 400" w:cs="font-weight : 400"/>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郭书云</cp:lastModifiedBy>
  <dcterms:modified xsi:type="dcterms:W3CDTF">2019-06-14T08:35:44Z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